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4716" w:rsidRPr="004C461E" w:rsidRDefault="004A4716" w:rsidP="004A4716">
      <w:pPr>
        <w:spacing w:line="480" w:lineRule="auto"/>
        <w:jc w:val="center"/>
        <w:rPr>
          <w:rFonts w:ascii="Times New Roman" w:hAnsi="Times New Roman" w:cs="Times New Roman"/>
          <w:sz w:val="24"/>
          <w:szCs w:val="24"/>
        </w:rPr>
      </w:pPr>
    </w:p>
    <w:p w:rsidR="004A4716" w:rsidRPr="004C461E" w:rsidRDefault="004A4716" w:rsidP="004A4716">
      <w:pPr>
        <w:spacing w:line="480" w:lineRule="auto"/>
        <w:jc w:val="center"/>
        <w:rPr>
          <w:rFonts w:ascii="Times New Roman" w:hAnsi="Times New Roman" w:cs="Times New Roman"/>
          <w:sz w:val="24"/>
          <w:szCs w:val="24"/>
        </w:rPr>
      </w:pPr>
    </w:p>
    <w:p w:rsidR="004A4716" w:rsidRPr="004C461E" w:rsidRDefault="004A4716" w:rsidP="004A4716">
      <w:pPr>
        <w:spacing w:line="480" w:lineRule="auto"/>
        <w:jc w:val="center"/>
        <w:rPr>
          <w:rFonts w:ascii="Times New Roman" w:hAnsi="Times New Roman" w:cs="Times New Roman"/>
          <w:sz w:val="24"/>
          <w:szCs w:val="24"/>
        </w:rPr>
      </w:pPr>
    </w:p>
    <w:p w:rsidR="004A4716" w:rsidRPr="004C461E" w:rsidRDefault="004A4716" w:rsidP="004A4716">
      <w:pPr>
        <w:spacing w:line="480" w:lineRule="auto"/>
        <w:jc w:val="center"/>
        <w:rPr>
          <w:rFonts w:ascii="Times New Roman" w:hAnsi="Times New Roman" w:cs="Times New Roman"/>
          <w:sz w:val="24"/>
          <w:szCs w:val="24"/>
        </w:rPr>
      </w:pPr>
    </w:p>
    <w:p w:rsidR="004A4716" w:rsidRPr="004C461E" w:rsidRDefault="004A4716" w:rsidP="004A4716">
      <w:pPr>
        <w:spacing w:line="480" w:lineRule="auto"/>
        <w:jc w:val="center"/>
        <w:rPr>
          <w:rFonts w:ascii="Times New Roman" w:hAnsi="Times New Roman" w:cs="Times New Roman"/>
          <w:sz w:val="24"/>
          <w:szCs w:val="24"/>
        </w:rPr>
      </w:pPr>
    </w:p>
    <w:p w:rsidR="004A4716" w:rsidRPr="004C461E" w:rsidRDefault="004A4716" w:rsidP="004A4716">
      <w:pPr>
        <w:spacing w:line="480" w:lineRule="auto"/>
        <w:jc w:val="center"/>
        <w:rPr>
          <w:rFonts w:ascii="Times New Roman" w:hAnsi="Times New Roman" w:cs="Times New Roman"/>
          <w:sz w:val="24"/>
          <w:szCs w:val="24"/>
        </w:rPr>
      </w:pPr>
    </w:p>
    <w:p w:rsidR="004A4716" w:rsidRPr="004C461E" w:rsidRDefault="004A4716" w:rsidP="004A4716">
      <w:pPr>
        <w:spacing w:line="480" w:lineRule="auto"/>
        <w:jc w:val="center"/>
        <w:rPr>
          <w:rFonts w:ascii="Times New Roman" w:hAnsi="Times New Roman" w:cs="Times New Roman"/>
          <w:sz w:val="24"/>
          <w:szCs w:val="24"/>
        </w:rPr>
      </w:pPr>
    </w:p>
    <w:p w:rsidR="001502E6" w:rsidRPr="004C461E" w:rsidRDefault="00EC59EA" w:rsidP="004A4716">
      <w:pPr>
        <w:spacing w:line="480" w:lineRule="auto"/>
        <w:jc w:val="center"/>
        <w:rPr>
          <w:rFonts w:ascii="Times New Roman" w:hAnsi="Times New Roman" w:cs="Times New Roman"/>
          <w:sz w:val="24"/>
          <w:szCs w:val="24"/>
        </w:rPr>
      </w:pPr>
      <w:r w:rsidRPr="004C461E">
        <w:rPr>
          <w:rFonts w:ascii="Times New Roman" w:hAnsi="Times New Roman" w:cs="Times New Roman"/>
          <w:sz w:val="24"/>
          <w:szCs w:val="24"/>
        </w:rPr>
        <w:t>Clostridium dificile</w:t>
      </w:r>
    </w:p>
    <w:p w:rsidR="004A4716" w:rsidRPr="004C461E" w:rsidRDefault="00EC59EA" w:rsidP="004A4716">
      <w:pPr>
        <w:spacing w:line="480" w:lineRule="auto"/>
        <w:jc w:val="center"/>
        <w:rPr>
          <w:rFonts w:ascii="Times New Roman" w:hAnsi="Times New Roman" w:cs="Times New Roman"/>
          <w:sz w:val="24"/>
          <w:szCs w:val="24"/>
        </w:rPr>
      </w:pPr>
      <w:r w:rsidRPr="004C461E">
        <w:rPr>
          <w:rFonts w:ascii="Times New Roman" w:hAnsi="Times New Roman" w:cs="Times New Roman"/>
          <w:sz w:val="24"/>
          <w:szCs w:val="24"/>
        </w:rPr>
        <w:t>Student Name</w:t>
      </w:r>
    </w:p>
    <w:p w:rsidR="004A4716" w:rsidRPr="004C461E" w:rsidRDefault="00EC59EA" w:rsidP="004A4716">
      <w:pPr>
        <w:spacing w:line="480" w:lineRule="auto"/>
        <w:jc w:val="center"/>
        <w:rPr>
          <w:rFonts w:ascii="Times New Roman" w:hAnsi="Times New Roman" w:cs="Times New Roman"/>
          <w:sz w:val="24"/>
          <w:szCs w:val="24"/>
        </w:rPr>
      </w:pPr>
      <w:r w:rsidRPr="004C461E">
        <w:rPr>
          <w:rFonts w:ascii="Times New Roman" w:hAnsi="Times New Roman" w:cs="Times New Roman"/>
          <w:sz w:val="24"/>
          <w:szCs w:val="24"/>
        </w:rPr>
        <w:t>Institution Affiliation</w:t>
      </w:r>
    </w:p>
    <w:p w:rsidR="004A4716" w:rsidRPr="004C461E" w:rsidRDefault="004A4716" w:rsidP="004A4716">
      <w:pPr>
        <w:spacing w:line="480" w:lineRule="auto"/>
        <w:jc w:val="center"/>
        <w:rPr>
          <w:rFonts w:ascii="Times New Roman" w:hAnsi="Times New Roman" w:cs="Times New Roman"/>
          <w:sz w:val="24"/>
          <w:szCs w:val="24"/>
        </w:rPr>
      </w:pPr>
    </w:p>
    <w:p w:rsidR="004A4716" w:rsidRPr="004C461E" w:rsidRDefault="004A4716" w:rsidP="004A4716">
      <w:pPr>
        <w:spacing w:line="480" w:lineRule="auto"/>
        <w:jc w:val="center"/>
        <w:rPr>
          <w:rFonts w:ascii="Times New Roman" w:hAnsi="Times New Roman" w:cs="Times New Roman"/>
          <w:sz w:val="24"/>
          <w:szCs w:val="24"/>
        </w:rPr>
      </w:pPr>
    </w:p>
    <w:p w:rsidR="004A4716" w:rsidRPr="004C461E" w:rsidRDefault="004A4716" w:rsidP="004A4716">
      <w:pPr>
        <w:spacing w:line="480" w:lineRule="auto"/>
        <w:jc w:val="center"/>
        <w:rPr>
          <w:rFonts w:ascii="Times New Roman" w:hAnsi="Times New Roman" w:cs="Times New Roman"/>
          <w:sz w:val="24"/>
          <w:szCs w:val="24"/>
        </w:rPr>
      </w:pPr>
    </w:p>
    <w:p w:rsidR="004A4716" w:rsidRPr="004C461E" w:rsidRDefault="004A4716" w:rsidP="004A4716">
      <w:pPr>
        <w:spacing w:line="480" w:lineRule="auto"/>
        <w:jc w:val="center"/>
        <w:rPr>
          <w:rFonts w:ascii="Times New Roman" w:hAnsi="Times New Roman" w:cs="Times New Roman"/>
          <w:sz w:val="24"/>
          <w:szCs w:val="24"/>
        </w:rPr>
      </w:pPr>
    </w:p>
    <w:p w:rsidR="004A4716" w:rsidRPr="004C461E" w:rsidRDefault="004A4716" w:rsidP="004A4716">
      <w:pPr>
        <w:spacing w:line="480" w:lineRule="auto"/>
        <w:jc w:val="center"/>
        <w:rPr>
          <w:rFonts w:ascii="Times New Roman" w:hAnsi="Times New Roman" w:cs="Times New Roman"/>
          <w:sz w:val="24"/>
          <w:szCs w:val="24"/>
        </w:rPr>
      </w:pPr>
    </w:p>
    <w:p w:rsidR="004A4716" w:rsidRPr="004C461E" w:rsidRDefault="004A4716" w:rsidP="004A4716">
      <w:pPr>
        <w:spacing w:line="480" w:lineRule="auto"/>
        <w:jc w:val="center"/>
        <w:rPr>
          <w:rFonts w:ascii="Times New Roman" w:hAnsi="Times New Roman" w:cs="Times New Roman"/>
          <w:sz w:val="24"/>
          <w:szCs w:val="24"/>
        </w:rPr>
      </w:pPr>
    </w:p>
    <w:p w:rsidR="004A4716" w:rsidRPr="004C461E" w:rsidRDefault="004A4716" w:rsidP="004A4716">
      <w:pPr>
        <w:spacing w:line="480" w:lineRule="auto"/>
        <w:jc w:val="center"/>
        <w:rPr>
          <w:rFonts w:ascii="Times New Roman" w:hAnsi="Times New Roman" w:cs="Times New Roman"/>
          <w:sz w:val="24"/>
          <w:szCs w:val="24"/>
        </w:rPr>
      </w:pPr>
    </w:p>
    <w:p w:rsidR="004A4716" w:rsidRPr="004C461E" w:rsidRDefault="00EC59EA" w:rsidP="004A4716">
      <w:pPr>
        <w:spacing w:line="480" w:lineRule="auto"/>
        <w:jc w:val="center"/>
        <w:rPr>
          <w:rFonts w:ascii="Times New Roman" w:hAnsi="Times New Roman" w:cs="Times New Roman"/>
          <w:sz w:val="24"/>
          <w:szCs w:val="24"/>
        </w:rPr>
      </w:pPr>
      <w:r w:rsidRPr="004C461E">
        <w:rPr>
          <w:rFonts w:ascii="Times New Roman" w:hAnsi="Times New Roman" w:cs="Times New Roman"/>
          <w:sz w:val="24"/>
          <w:szCs w:val="24"/>
        </w:rPr>
        <w:lastRenderedPageBreak/>
        <w:t>Clostridium Difficile</w:t>
      </w:r>
    </w:p>
    <w:p w:rsidR="004A4716" w:rsidRPr="004C461E" w:rsidRDefault="00EC59EA" w:rsidP="00042AD2">
      <w:pPr>
        <w:spacing w:line="480" w:lineRule="auto"/>
        <w:ind w:firstLine="720"/>
        <w:rPr>
          <w:rFonts w:ascii="Times New Roman" w:hAnsi="Times New Roman" w:cs="Times New Roman"/>
          <w:sz w:val="24"/>
          <w:szCs w:val="24"/>
        </w:rPr>
      </w:pPr>
      <w:r w:rsidRPr="004C461E">
        <w:rPr>
          <w:rFonts w:ascii="Times New Roman" w:hAnsi="Times New Roman" w:cs="Times New Roman"/>
          <w:sz w:val="24"/>
          <w:szCs w:val="24"/>
        </w:rPr>
        <w:t xml:space="preserve">Clostridium difficile is an intestinal foodborne disease. The foodborne disease is caused by a germ called </w:t>
      </w:r>
      <w:r w:rsidRPr="004C461E">
        <w:rPr>
          <w:rFonts w:ascii="Times New Roman" w:hAnsi="Times New Roman" w:cs="Times New Roman"/>
          <w:i/>
          <w:sz w:val="24"/>
          <w:szCs w:val="24"/>
        </w:rPr>
        <w:t>Clostridium perfringens</w:t>
      </w:r>
      <w:r w:rsidR="00DF025A" w:rsidRPr="004C461E">
        <w:rPr>
          <w:rFonts w:ascii="Times New Roman" w:hAnsi="Times New Roman" w:cs="Times New Roman"/>
          <w:i/>
          <w:sz w:val="24"/>
          <w:szCs w:val="24"/>
        </w:rPr>
        <w:t xml:space="preserve"> </w:t>
      </w:r>
      <w:r w:rsidR="00DF025A" w:rsidRPr="004C461E">
        <w:rPr>
          <w:rFonts w:ascii="Times New Roman" w:hAnsi="Times New Roman" w:cs="Times New Roman"/>
          <w:sz w:val="24"/>
          <w:szCs w:val="24"/>
        </w:rPr>
        <w:t>(Nelson, 2017)</w:t>
      </w:r>
      <w:r w:rsidRPr="004C461E">
        <w:rPr>
          <w:rFonts w:ascii="Times New Roman" w:hAnsi="Times New Roman" w:cs="Times New Roman"/>
          <w:i/>
          <w:sz w:val="24"/>
          <w:szCs w:val="24"/>
        </w:rPr>
        <w:t>.</w:t>
      </w:r>
      <w:r w:rsidR="004821B7" w:rsidRPr="004C461E">
        <w:rPr>
          <w:rFonts w:ascii="Times New Roman" w:hAnsi="Times New Roman" w:cs="Times New Roman"/>
          <w:i/>
          <w:sz w:val="24"/>
          <w:szCs w:val="24"/>
        </w:rPr>
        <w:t xml:space="preserve"> </w:t>
      </w:r>
      <w:r w:rsidRPr="004C461E">
        <w:rPr>
          <w:rFonts w:ascii="Times New Roman" w:hAnsi="Times New Roman" w:cs="Times New Roman"/>
          <w:sz w:val="24"/>
          <w:szCs w:val="24"/>
        </w:rPr>
        <w:t xml:space="preserve">The germ grows in foods such as stew that have been stored in room temperatures. </w:t>
      </w:r>
    </w:p>
    <w:p w:rsidR="00042AD2" w:rsidRPr="004C461E" w:rsidRDefault="00EC59EA" w:rsidP="00042AD2">
      <w:pPr>
        <w:spacing w:line="480" w:lineRule="auto"/>
        <w:rPr>
          <w:rFonts w:ascii="Times New Roman" w:hAnsi="Times New Roman" w:cs="Times New Roman"/>
          <w:b/>
          <w:sz w:val="24"/>
          <w:szCs w:val="24"/>
        </w:rPr>
      </w:pPr>
      <w:r w:rsidRPr="004C461E">
        <w:rPr>
          <w:rFonts w:ascii="Times New Roman" w:hAnsi="Times New Roman" w:cs="Times New Roman"/>
          <w:b/>
          <w:sz w:val="24"/>
          <w:szCs w:val="24"/>
        </w:rPr>
        <w:t>Estimated victims</w:t>
      </w:r>
    </w:p>
    <w:p w:rsidR="00042AD2" w:rsidRPr="004C461E" w:rsidRDefault="00EC59EA" w:rsidP="00042AD2">
      <w:pPr>
        <w:spacing w:line="480" w:lineRule="auto"/>
        <w:rPr>
          <w:rFonts w:ascii="Times New Roman" w:hAnsi="Times New Roman" w:cs="Times New Roman"/>
          <w:b/>
          <w:sz w:val="24"/>
          <w:szCs w:val="24"/>
        </w:rPr>
      </w:pPr>
      <w:r w:rsidRPr="004C461E">
        <w:rPr>
          <w:rFonts w:ascii="Times New Roman" w:hAnsi="Times New Roman" w:cs="Times New Roman"/>
          <w:sz w:val="24"/>
          <w:szCs w:val="24"/>
        </w:rPr>
        <w:t>According to studies in Austria, eighty-three patients were reported dead within thirty days from the day of infection</w:t>
      </w:r>
      <w:r w:rsidR="00DF025A" w:rsidRPr="004C461E">
        <w:rPr>
          <w:rFonts w:ascii="Times New Roman" w:hAnsi="Times New Roman" w:cs="Times New Roman"/>
          <w:sz w:val="24"/>
          <w:szCs w:val="24"/>
        </w:rPr>
        <w:t xml:space="preserve"> (Nelson, 2017)</w:t>
      </w:r>
      <w:r w:rsidRPr="004C461E">
        <w:rPr>
          <w:rFonts w:ascii="Times New Roman" w:hAnsi="Times New Roman" w:cs="Times New Roman"/>
          <w:sz w:val="24"/>
          <w:szCs w:val="24"/>
        </w:rPr>
        <w:t>. They reported thirty-three percent and forty-seven percent of positive and negative patients respectively</w:t>
      </w:r>
      <w:r w:rsidR="00DF025A" w:rsidRPr="004C461E">
        <w:rPr>
          <w:rFonts w:ascii="Times New Roman" w:hAnsi="Times New Roman" w:cs="Times New Roman"/>
          <w:sz w:val="24"/>
          <w:szCs w:val="24"/>
        </w:rPr>
        <w:t xml:space="preserve"> (</w:t>
      </w:r>
      <w:r w:rsidR="005C289F" w:rsidRPr="004C461E">
        <w:rPr>
          <w:rFonts w:ascii="Times New Roman" w:hAnsi="Times New Roman" w:cs="Times New Roman"/>
          <w:sz w:val="24"/>
          <w:szCs w:val="24"/>
        </w:rPr>
        <w:t>Nelson</w:t>
      </w:r>
      <w:r w:rsidR="00DF025A" w:rsidRPr="004C461E">
        <w:rPr>
          <w:rFonts w:ascii="Times New Roman" w:hAnsi="Times New Roman" w:cs="Times New Roman"/>
          <w:sz w:val="24"/>
          <w:szCs w:val="24"/>
        </w:rPr>
        <w:t>, 2017)</w:t>
      </w:r>
      <w:r w:rsidRPr="004C461E">
        <w:rPr>
          <w:rFonts w:ascii="Times New Roman" w:hAnsi="Times New Roman" w:cs="Times New Roman"/>
          <w:sz w:val="24"/>
          <w:szCs w:val="24"/>
        </w:rPr>
        <w:t>.</w:t>
      </w:r>
      <w:r w:rsidRPr="004C461E">
        <w:rPr>
          <w:rFonts w:ascii="Times New Roman" w:hAnsi="Times New Roman" w:cs="Times New Roman"/>
          <w:b/>
          <w:sz w:val="24"/>
          <w:szCs w:val="24"/>
        </w:rPr>
        <w:t xml:space="preserve"> </w:t>
      </w:r>
    </w:p>
    <w:p w:rsidR="004821B7" w:rsidRPr="004C461E" w:rsidRDefault="00EC59EA" w:rsidP="00042AD2">
      <w:pPr>
        <w:spacing w:line="480" w:lineRule="auto"/>
        <w:rPr>
          <w:rFonts w:ascii="Times New Roman" w:hAnsi="Times New Roman" w:cs="Times New Roman"/>
          <w:b/>
          <w:sz w:val="24"/>
          <w:szCs w:val="24"/>
        </w:rPr>
      </w:pPr>
      <w:r w:rsidRPr="004C461E">
        <w:rPr>
          <w:rFonts w:ascii="Times New Roman" w:hAnsi="Times New Roman" w:cs="Times New Roman"/>
          <w:b/>
          <w:sz w:val="24"/>
          <w:szCs w:val="24"/>
        </w:rPr>
        <w:t>Pathogen identification</w:t>
      </w:r>
    </w:p>
    <w:p w:rsidR="004821B7" w:rsidRPr="004C461E" w:rsidRDefault="00EC59EA" w:rsidP="00DF025A">
      <w:pPr>
        <w:spacing w:line="480" w:lineRule="auto"/>
        <w:ind w:left="720"/>
        <w:rPr>
          <w:rFonts w:ascii="Times New Roman" w:hAnsi="Times New Roman" w:cs="Times New Roman"/>
          <w:sz w:val="24"/>
          <w:szCs w:val="24"/>
        </w:rPr>
      </w:pPr>
      <w:r w:rsidRPr="004C461E">
        <w:rPr>
          <w:rFonts w:ascii="Times New Roman" w:hAnsi="Times New Roman" w:cs="Times New Roman"/>
          <w:sz w:val="24"/>
          <w:szCs w:val="24"/>
        </w:rPr>
        <w:t>A large number of diarrhea patients hospitalized patients were reported in Vienna, Austria in 2014</w:t>
      </w:r>
      <w:r w:rsidR="00DF025A" w:rsidRPr="004C461E">
        <w:rPr>
          <w:rFonts w:ascii="Times New Roman" w:hAnsi="Times New Roman" w:cs="Times New Roman"/>
          <w:sz w:val="24"/>
          <w:szCs w:val="24"/>
        </w:rPr>
        <w:t>(Nelson, 2017(</w:t>
      </w:r>
      <w:r w:rsidRPr="004C461E">
        <w:rPr>
          <w:rFonts w:ascii="Times New Roman" w:hAnsi="Times New Roman" w:cs="Times New Roman"/>
          <w:sz w:val="24"/>
          <w:szCs w:val="24"/>
        </w:rPr>
        <w:t>. The increase in the hospitalized number of patients raised alarms thus a study was conducted. The paramedics conducting the study used the feces sample to detect the pathogen</w:t>
      </w:r>
      <w:r w:rsidR="00DF025A" w:rsidRPr="004C461E">
        <w:rPr>
          <w:rFonts w:ascii="Times New Roman" w:hAnsi="Times New Roman" w:cs="Times New Roman"/>
          <w:sz w:val="24"/>
          <w:szCs w:val="24"/>
        </w:rPr>
        <w:t xml:space="preserve"> (</w:t>
      </w:r>
      <w:r w:rsidR="005C289F" w:rsidRPr="004C461E">
        <w:rPr>
          <w:rFonts w:ascii="Times New Roman" w:hAnsi="Times New Roman" w:cs="Times New Roman"/>
          <w:sz w:val="24"/>
          <w:szCs w:val="24"/>
        </w:rPr>
        <w:t>Nelson, 2017).</w:t>
      </w:r>
    </w:p>
    <w:p w:rsidR="004821B7" w:rsidRPr="004C461E" w:rsidRDefault="00EC59EA" w:rsidP="00042AD2">
      <w:pPr>
        <w:spacing w:line="480" w:lineRule="auto"/>
        <w:rPr>
          <w:rFonts w:ascii="Times New Roman" w:hAnsi="Times New Roman" w:cs="Times New Roman"/>
          <w:b/>
          <w:sz w:val="24"/>
          <w:szCs w:val="24"/>
        </w:rPr>
      </w:pPr>
      <w:r w:rsidRPr="004C461E">
        <w:rPr>
          <w:rFonts w:ascii="Times New Roman" w:hAnsi="Times New Roman" w:cs="Times New Roman"/>
          <w:b/>
          <w:sz w:val="24"/>
          <w:szCs w:val="24"/>
        </w:rPr>
        <w:t>Transmission route</w:t>
      </w:r>
    </w:p>
    <w:p w:rsidR="004821B7" w:rsidRPr="004C461E" w:rsidRDefault="00EC59EA" w:rsidP="00042AD2">
      <w:pPr>
        <w:spacing w:line="480" w:lineRule="auto"/>
        <w:rPr>
          <w:rFonts w:ascii="Times New Roman" w:hAnsi="Times New Roman" w:cs="Times New Roman"/>
          <w:sz w:val="24"/>
          <w:szCs w:val="24"/>
        </w:rPr>
      </w:pPr>
      <w:r w:rsidRPr="004C461E">
        <w:rPr>
          <w:rFonts w:ascii="Times New Roman" w:hAnsi="Times New Roman" w:cs="Times New Roman"/>
          <w:b/>
          <w:sz w:val="24"/>
          <w:szCs w:val="24"/>
        </w:rPr>
        <w:tab/>
      </w:r>
      <w:r w:rsidRPr="004C461E">
        <w:rPr>
          <w:rFonts w:ascii="Times New Roman" w:hAnsi="Times New Roman" w:cs="Times New Roman"/>
          <w:sz w:val="24"/>
          <w:szCs w:val="24"/>
        </w:rPr>
        <w:t>Studies show that the bacterium grows fast in large portions of food.</w:t>
      </w:r>
      <w:r w:rsidR="002E74D0" w:rsidRPr="004C461E">
        <w:rPr>
          <w:rFonts w:ascii="Times New Roman" w:hAnsi="Times New Roman" w:cs="Times New Roman"/>
          <w:sz w:val="24"/>
          <w:szCs w:val="24"/>
        </w:rPr>
        <w:t xml:space="preserve"> The bacteria are passed from feces to food by not washing hands or through contact su</w:t>
      </w:r>
      <w:r w:rsidR="005C289F" w:rsidRPr="004C461E">
        <w:rPr>
          <w:rFonts w:ascii="Times New Roman" w:hAnsi="Times New Roman" w:cs="Times New Roman"/>
          <w:sz w:val="24"/>
          <w:szCs w:val="24"/>
        </w:rPr>
        <w:t>rfaces. Body contact could lead to a further spread of the bacteria. Eating cold foods could also lead to bacteria spreading (Nelson, 2017).</w:t>
      </w:r>
    </w:p>
    <w:p w:rsidR="002E74D0" w:rsidRPr="004C461E" w:rsidRDefault="00EC59EA" w:rsidP="00042AD2">
      <w:pPr>
        <w:spacing w:line="480" w:lineRule="auto"/>
        <w:rPr>
          <w:rFonts w:ascii="Times New Roman" w:hAnsi="Times New Roman" w:cs="Times New Roman"/>
          <w:b/>
          <w:sz w:val="24"/>
          <w:szCs w:val="24"/>
        </w:rPr>
      </w:pPr>
      <w:r w:rsidRPr="004C461E">
        <w:rPr>
          <w:rFonts w:ascii="Times New Roman" w:hAnsi="Times New Roman" w:cs="Times New Roman"/>
          <w:b/>
          <w:sz w:val="24"/>
          <w:szCs w:val="24"/>
        </w:rPr>
        <w:t>Disease process.</w:t>
      </w:r>
    </w:p>
    <w:p w:rsidR="002E74D0" w:rsidRPr="004C461E" w:rsidRDefault="00EC59EA" w:rsidP="00042AD2">
      <w:pPr>
        <w:spacing w:line="480" w:lineRule="auto"/>
        <w:rPr>
          <w:rFonts w:ascii="Times New Roman" w:hAnsi="Times New Roman" w:cs="Times New Roman"/>
          <w:sz w:val="24"/>
          <w:szCs w:val="24"/>
        </w:rPr>
      </w:pPr>
      <w:r w:rsidRPr="004C461E">
        <w:rPr>
          <w:rFonts w:ascii="Times New Roman" w:hAnsi="Times New Roman" w:cs="Times New Roman"/>
          <w:sz w:val="24"/>
          <w:szCs w:val="24"/>
        </w:rPr>
        <w:lastRenderedPageBreak/>
        <w:t xml:space="preserve"> When an infected person touches a surface and an uninfected person touches the same surface. The bacteria are transferred from the infected to the uninfected. Thus when the bacteria come into contact with food and the food is rather consumed bacteria grow faster.</w:t>
      </w:r>
      <w:r w:rsidR="005C289F" w:rsidRPr="004C461E">
        <w:rPr>
          <w:rFonts w:ascii="Times New Roman" w:hAnsi="Times New Roman" w:cs="Times New Roman"/>
          <w:sz w:val="24"/>
          <w:szCs w:val="24"/>
        </w:rPr>
        <w:t xml:space="preserve"> </w:t>
      </w:r>
      <w:r w:rsidRPr="004C461E">
        <w:rPr>
          <w:rFonts w:ascii="Times New Roman" w:hAnsi="Times New Roman" w:cs="Times New Roman"/>
          <w:sz w:val="24"/>
          <w:szCs w:val="24"/>
        </w:rPr>
        <w:t>The bacteria grow faster in body temperatures thus develop in the intestines of the human body. They further spread to the stomach walls through the bloodstream</w:t>
      </w:r>
      <w:r w:rsidR="005C289F" w:rsidRPr="004C461E">
        <w:rPr>
          <w:rFonts w:ascii="Times New Roman" w:hAnsi="Times New Roman" w:cs="Times New Roman"/>
          <w:sz w:val="24"/>
          <w:szCs w:val="24"/>
        </w:rPr>
        <w:t xml:space="preserve"> (Buffie 2015)</w:t>
      </w:r>
      <w:r w:rsidRPr="004C461E">
        <w:rPr>
          <w:rFonts w:ascii="Times New Roman" w:hAnsi="Times New Roman" w:cs="Times New Roman"/>
          <w:sz w:val="24"/>
          <w:szCs w:val="24"/>
        </w:rPr>
        <w:t>.</w:t>
      </w:r>
    </w:p>
    <w:p w:rsidR="002E74D0" w:rsidRPr="004C461E" w:rsidRDefault="00EC59EA" w:rsidP="00042AD2">
      <w:pPr>
        <w:spacing w:line="480" w:lineRule="auto"/>
        <w:rPr>
          <w:rFonts w:ascii="Times New Roman" w:hAnsi="Times New Roman" w:cs="Times New Roman"/>
          <w:b/>
          <w:sz w:val="24"/>
          <w:szCs w:val="24"/>
        </w:rPr>
      </w:pPr>
      <w:r w:rsidRPr="004C461E">
        <w:rPr>
          <w:rFonts w:ascii="Times New Roman" w:hAnsi="Times New Roman" w:cs="Times New Roman"/>
          <w:b/>
          <w:sz w:val="24"/>
          <w:szCs w:val="24"/>
        </w:rPr>
        <w:t>Signs and symptoms</w:t>
      </w:r>
    </w:p>
    <w:p w:rsidR="002E74D0" w:rsidRPr="004C461E" w:rsidRDefault="00EC59EA" w:rsidP="00042AD2">
      <w:pPr>
        <w:spacing w:line="480" w:lineRule="auto"/>
        <w:rPr>
          <w:rFonts w:ascii="Times New Roman" w:hAnsi="Times New Roman" w:cs="Times New Roman"/>
          <w:sz w:val="24"/>
          <w:szCs w:val="24"/>
        </w:rPr>
      </w:pPr>
      <w:r w:rsidRPr="004C461E">
        <w:rPr>
          <w:rFonts w:ascii="Times New Roman" w:hAnsi="Times New Roman" w:cs="Times New Roman"/>
          <w:sz w:val="24"/>
          <w:szCs w:val="24"/>
        </w:rPr>
        <w:tab/>
        <w:t xml:space="preserve">Like any other disease, the </w:t>
      </w:r>
      <w:r w:rsidR="00DF025A" w:rsidRPr="004C461E">
        <w:rPr>
          <w:rFonts w:ascii="Times New Roman" w:hAnsi="Times New Roman" w:cs="Times New Roman"/>
          <w:sz w:val="24"/>
          <w:szCs w:val="24"/>
        </w:rPr>
        <w:t>Clostridium</w:t>
      </w:r>
      <w:r w:rsidRPr="004C461E">
        <w:rPr>
          <w:rFonts w:ascii="Times New Roman" w:hAnsi="Times New Roman" w:cs="Times New Roman"/>
          <w:sz w:val="24"/>
          <w:szCs w:val="24"/>
        </w:rPr>
        <w:t xml:space="preserve"> difficile shows signs in the human body infected with it.</w:t>
      </w:r>
      <w:r w:rsidR="00DF025A" w:rsidRPr="004C461E">
        <w:rPr>
          <w:rFonts w:ascii="Times New Roman" w:hAnsi="Times New Roman" w:cs="Times New Roman"/>
          <w:sz w:val="24"/>
          <w:szCs w:val="24"/>
        </w:rPr>
        <w:t xml:space="preserve"> Identifiable</w:t>
      </w:r>
      <w:r w:rsidRPr="004C461E">
        <w:rPr>
          <w:rFonts w:ascii="Times New Roman" w:hAnsi="Times New Roman" w:cs="Times New Roman"/>
          <w:sz w:val="24"/>
          <w:szCs w:val="24"/>
        </w:rPr>
        <w:t xml:space="preserve"> signs include mild diarrhea of ten to fifteen times a day,</w:t>
      </w:r>
      <w:r w:rsidR="00DF025A" w:rsidRPr="004C461E">
        <w:rPr>
          <w:rFonts w:ascii="Times New Roman" w:hAnsi="Times New Roman" w:cs="Times New Roman"/>
          <w:sz w:val="24"/>
          <w:szCs w:val="24"/>
        </w:rPr>
        <w:t xml:space="preserve"> severe abdominal pain, and sweating, rapid heart rate among others</w:t>
      </w:r>
      <w:r w:rsidR="005C289F" w:rsidRPr="004C461E">
        <w:rPr>
          <w:rFonts w:ascii="Times New Roman" w:hAnsi="Times New Roman" w:cs="Times New Roman"/>
          <w:sz w:val="24"/>
          <w:szCs w:val="24"/>
        </w:rPr>
        <w:t xml:space="preserve"> (Buffie, 2015)</w:t>
      </w:r>
      <w:r w:rsidR="00DF025A" w:rsidRPr="004C461E">
        <w:rPr>
          <w:rFonts w:ascii="Times New Roman" w:hAnsi="Times New Roman" w:cs="Times New Roman"/>
          <w:sz w:val="24"/>
          <w:szCs w:val="24"/>
        </w:rPr>
        <w:t>.</w:t>
      </w:r>
    </w:p>
    <w:p w:rsidR="00DF025A" w:rsidRPr="004C461E" w:rsidRDefault="00EC59EA" w:rsidP="00042AD2">
      <w:pPr>
        <w:spacing w:line="480" w:lineRule="auto"/>
        <w:rPr>
          <w:rFonts w:ascii="Times New Roman" w:hAnsi="Times New Roman" w:cs="Times New Roman"/>
          <w:b/>
          <w:sz w:val="24"/>
          <w:szCs w:val="24"/>
        </w:rPr>
      </w:pPr>
      <w:r w:rsidRPr="004C461E">
        <w:rPr>
          <w:rFonts w:ascii="Times New Roman" w:hAnsi="Times New Roman" w:cs="Times New Roman"/>
          <w:b/>
          <w:sz w:val="24"/>
          <w:szCs w:val="24"/>
        </w:rPr>
        <w:t>Treatment and prevention</w:t>
      </w:r>
    </w:p>
    <w:p w:rsidR="00DF025A" w:rsidRPr="004C461E" w:rsidRDefault="00EC59EA" w:rsidP="00042AD2">
      <w:pPr>
        <w:spacing w:line="480" w:lineRule="auto"/>
        <w:rPr>
          <w:rFonts w:ascii="Times New Roman" w:hAnsi="Times New Roman" w:cs="Times New Roman"/>
          <w:sz w:val="24"/>
          <w:szCs w:val="24"/>
        </w:rPr>
      </w:pPr>
      <w:r w:rsidRPr="004C461E">
        <w:rPr>
          <w:rFonts w:ascii="Times New Roman" w:hAnsi="Times New Roman" w:cs="Times New Roman"/>
          <w:b/>
          <w:sz w:val="24"/>
          <w:szCs w:val="24"/>
        </w:rPr>
        <w:tab/>
      </w:r>
      <w:r w:rsidRPr="004C461E">
        <w:rPr>
          <w:rFonts w:ascii="Times New Roman" w:hAnsi="Times New Roman" w:cs="Times New Roman"/>
          <w:sz w:val="24"/>
          <w:szCs w:val="24"/>
        </w:rPr>
        <w:t>One is recommended to visit a doctor when the named symptoms persist for more than two days. Bloodstain in the stool is also an alarm to visit a doctor</w:t>
      </w:r>
      <w:r w:rsidR="005C289F" w:rsidRPr="004C461E">
        <w:rPr>
          <w:rFonts w:ascii="Times New Roman" w:hAnsi="Times New Roman" w:cs="Times New Roman"/>
          <w:sz w:val="24"/>
          <w:szCs w:val="24"/>
        </w:rPr>
        <w:t xml:space="preserve"> (Buffie, 2015)</w:t>
      </w:r>
      <w:r w:rsidRPr="004C461E">
        <w:rPr>
          <w:rFonts w:ascii="Times New Roman" w:hAnsi="Times New Roman" w:cs="Times New Roman"/>
          <w:sz w:val="24"/>
          <w:szCs w:val="24"/>
        </w:rPr>
        <w:t>. Most doctors prescribe a patient to be on antibiotics. However the Clostridium difficile can be prevented by washing hands before handling foods and maintaining high standards of hygiene.</w:t>
      </w:r>
    </w:p>
    <w:p w:rsidR="002E74D0" w:rsidRPr="004C461E" w:rsidRDefault="00EC59EA" w:rsidP="00042AD2">
      <w:pPr>
        <w:spacing w:line="480" w:lineRule="auto"/>
        <w:rPr>
          <w:rFonts w:ascii="Times New Roman" w:hAnsi="Times New Roman" w:cs="Times New Roman"/>
          <w:sz w:val="24"/>
          <w:szCs w:val="24"/>
        </w:rPr>
      </w:pPr>
      <w:r w:rsidRPr="004C461E">
        <w:rPr>
          <w:rFonts w:ascii="Times New Roman" w:hAnsi="Times New Roman" w:cs="Times New Roman"/>
          <w:sz w:val="24"/>
          <w:szCs w:val="24"/>
        </w:rPr>
        <w:tab/>
      </w:r>
    </w:p>
    <w:p w:rsidR="00DF025A" w:rsidRPr="004C461E" w:rsidRDefault="00DF025A" w:rsidP="00042AD2">
      <w:pPr>
        <w:spacing w:line="480" w:lineRule="auto"/>
        <w:rPr>
          <w:rFonts w:ascii="Times New Roman" w:hAnsi="Times New Roman" w:cs="Times New Roman"/>
          <w:sz w:val="24"/>
          <w:szCs w:val="24"/>
        </w:rPr>
      </w:pPr>
    </w:p>
    <w:p w:rsidR="00DF025A" w:rsidRPr="004C461E" w:rsidRDefault="00DF025A" w:rsidP="00042AD2">
      <w:pPr>
        <w:spacing w:line="480" w:lineRule="auto"/>
        <w:rPr>
          <w:rFonts w:ascii="Times New Roman" w:hAnsi="Times New Roman" w:cs="Times New Roman"/>
          <w:sz w:val="24"/>
          <w:szCs w:val="24"/>
        </w:rPr>
      </w:pPr>
    </w:p>
    <w:p w:rsidR="00DF025A" w:rsidRPr="004C461E" w:rsidRDefault="00DF025A" w:rsidP="00042AD2">
      <w:pPr>
        <w:spacing w:line="480" w:lineRule="auto"/>
        <w:rPr>
          <w:rFonts w:ascii="Times New Roman" w:hAnsi="Times New Roman" w:cs="Times New Roman"/>
          <w:sz w:val="24"/>
          <w:szCs w:val="24"/>
        </w:rPr>
      </w:pPr>
    </w:p>
    <w:p w:rsidR="00DF025A" w:rsidRPr="004C461E" w:rsidRDefault="00DF025A" w:rsidP="00042AD2">
      <w:pPr>
        <w:spacing w:line="480" w:lineRule="auto"/>
        <w:rPr>
          <w:rFonts w:ascii="Times New Roman" w:hAnsi="Times New Roman" w:cs="Times New Roman"/>
          <w:sz w:val="24"/>
          <w:szCs w:val="24"/>
        </w:rPr>
      </w:pPr>
    </w:p>
    <w:p w:rsidR="00DF025A" w:rsidRPr="004C461E" w:rsidRDefault="00DF025A" w:rsidP="00042AD2">
      <w:pPr>
        <w:spacing w:line="480" w:lineRule="auto"/>
        <w:rPr>
          <w:rFonts w:ascii="Times New Roman" w:hAnsi="Times New Roman" w:cs="Times New Roman"/>
          <w:sz w:val="24"/>
          <w:szCs w:val="24"/>
        </w:rPr>
      </w:pPr>
      <w:bookmarkStart w:id="0" w:name="_GoBack"/>
      <w:bookmarkEnd w:id="0"/>
    </w:p>
    <w:p w:rsidR="00DF025A" w:rsidRPr="004C461E" w:rsidRDefault="00EC59EA" w:rsidP="00042AD2">
      <w:pPr>
        <w:spacing w:line="480" w:lineRule="auto"/>
        <w:rPr>
          <w:rFonts w:ascii="Times New Roman" w:hAnsi="Times New Roman" w:cs="Times New Roman"/>
          <w:sz w:val="24"/>
          <w:szCs w:val="24"/>
        </w:rPr>
      </w:pPr>
      <w:r w:rsidRPr="004C461E">
        <w:rPr>
          <w:rFonts w:ascii="Times New Roman" w:hAnsi="Times New Roman" w:cs="Times New Roman"/>
          <w:sz w:val="24"/>
          <w:szCs w:val="24"/>
        </w:rPr>
        <w:lastRenderedPageBreak/>
        <w:t xml:space="preserve">                                                          Referees </w:t>
      </w:r>
    </w:p>
    <w:p w:rsidR="00DF025A" w:rsidRPr="004C461E" w:rsidRDefault="00EC59EA" w:rsidP="004C461E">
      <w:pPr>
        <w:spacing w:after="0" w:line="480" w:lineRule="auto"/>
        <w:ind w:left="720" w:hanging="720"/>
        <w:rPr>
          <w:rFonts w:ascii="Times New Roman" w:eastAsia="Times New Roman" w:hAnsi="Times New Roman" w:cs="Times New Roman"/>
          <w:sz w:val="24"/>
          <w:szCs w:val="24"/>
        </w:rPr>
      </w:pPr>
      <w:r w:rsidRPr="004C461E">
        <w:rPr>
          <w:rFonts w:ascii="Times New Roman" w:eastAsia="Times New Roman" w:hAnsi="Times New Roman" w:cs="Times New Roman"/>
          <w:sz w:val="24"/>
          <w:szCs w:val="24"/>
        </w:rPr>
        <w:t xml:space="preserve">Nelson, R. L., Suda, K. J., &amp; Evans, C. T. (2017). Antibiotic treatment for Clostridium difficile‐associated diarrhea in adults. </w:t>
      </w:r>
      <w:r w:rsidRPr="004C461E">
        <w:rPr>
          <w:rFonts w:ascii="Times New Roman" w:eastAsia="Times New Roman" w:hAnsi="Times New Roman" w:cs="Times New Roman"/>
          <w:i/>
          <w:iCs/>
          <w:sz w:val="24"/>
          <w:szCs w:val="24"/>
        </w:rPr>
        <w:t>Cochrane Database of Systematic Reviews</w:t>
      </w:r>
      <w:r w:rsidRPr="004C461E">
        <w:rPr>
          <w:rFonts w:ascii="Times New Roman" w:eastAsia="Times New Roman" w:hAnsi="Times New Roman" w:cs="Times New Roman"/>
          <w:sz w:val="24"/>
          <w:szCs w:val="24"/>
        </w:rPr>
        <w:t>, (3).</w:t>
      </w:r>
      <w:r w:rsidR="004C461E" w:rsidRPr="004C461E">
        <w:rPr>
          <w:rFonts w:ascii="Times New Roman" w:eastAsia="Times New Roman" w:hAnsi="Times New Roman" w:cs="Times New Roman"/>
          <w:sz w:val="24"/>
          <w:szCs w:val="24"/>
        </w:rPr>
        <w:t xml:space="preserve"> Retrieved. </w:t>
      </w:r>
      <w:r w:rsidR="004C461E" w:rsidRPr="004C461E">
        <w:rPr>
          <w:rFonts w:ascii="Times New Roman" w:hAnsi="Times New Roman" w:cs="Times New Roman"/>
          <w:sz w:val="24"/>
          <w:szCs w:val="24"/>
        </w:rPr>
        <w:t>https://www.ncbi.nlm.nih.gov/pubmed/21901692</w:t>
      </w:r>
    </w:p>
    <w:p w:rsidR="00DF025A" w:rsidRPr="004C461E" w:rsidRDefault="00DF025A" w:rsidP="00DF025A">
      <w:pPr>
        <w:spacing w:after="0" w:line="480" w:lineRule="auto"/>
        <w:ind w:left="720" w:hanging="720"/>
        <w:rPr>
          <w:rFonts w:ascii="Times New Roman" w:eastAsia="Times New Roman" w:hAnsi="Times New Roman" w:cs="Times New Roman"/>
          <w:sz w:val="24"/>
          <w:szCs w:val="24"/>
        </w:rPr>
      </w:pPr>
    </w:p>
    <w:p w:rsidR="00DF025A" w:rsidRPr="004C461E" w:rsidRDefault="00DF025A" w:rsidP="00DF025A">
      <w:pPr>
        <w:spacing w:line="480" w:lineRule="auto"/>
        <w:ind w:left="720" w:hanging="720"/>
        <w:rPr>
          <w:rFonts w:ascii="Times New Roman" w:hAnsi="Times New Roman" w:cs="Times New Roman"/>
          <w:sz w:val="24"/>
          <w:szCs w:val="24"/>
        </w:rPr>
      </w:pPr>
    </w:p>
    <w:p w:rsidR="004A4716" w:rsidRPr="004C461E" w:rsidRDefault="004A4716" w:rsidP="00DF025A">
      <w:pPr>
        <w:spacing w:line="480" w:lineRule="auto"/>
        <w:ind w:left="720" w:hanging="720"/>
        <w:jc w:val="center"/>
        <w:rPr>
          <w:rFonts w:ascii="Times New Roman" w:hAnsi="Times New Roman" w:cs="Times New Roman"/>
          <w:i/>
          <w:sz w:val="24"/>
          <w:szCs w:val="24"/>
        </w:rPr>
      </w:pPr>
    </w:p>
    <w:sectPr w:rsidR="004A4716" w:rsidRPr="004C461E" w:rsidSect="004A47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1599" w:rsidRDefault="00AC1599" w:rsidP="00A10063">
      <w:pPr>
        <w:spacing w:after="0" w:line="240" w:lineRule="auto"/>
      </w:pPr>
      <w:r>
        <w:separator/>
      </w:r>
    </w:p>
  </w:endnote>
  <w:endnote w:type="continuationSeparator" w:id="0">
    <w:p w:rsidR="00AC1599" w:rsidRDefault="00AC1599" w:rsidP="00A10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1599" w:rsidRDefault="00AC1599" w:rsidP="00A10063">
      <w:pPr>
        <w:spacing w:after="0" w:line="240" w:lineRule="auto"/>
      </w:pPr>
      <w:r>
        <w:separator/>
      </w:r>
    </w:p>
  </w:footnote>
  <w:footnote w:type="continuationSeparator" w:id="0">
    <w:p w:rsidR="00AC1599" w:rsidRDefault="00AC1599" w:rsidP="00A100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9473551"/>
      <w:docPartObj>
        <w:docPartGallery w:val="Page Numbers (Top of Page)"/>
        <w:docPartUnique/>
      </w:docPartObj>
    </w:sdtPr>
    <w:sdtEndPr/>
    <w:sdtContent>
      <w:p w:rsidR="002E74D0" w:rsidRPr="004A4716" w:rsidRDefault="00EC59EA">
        <w:pPr>
          <w:pStyle w:val="Header"/>
          <w:rPr>
            <w:rFonts w:ascii="Times New Roman" w:hAnsi="Times New Roman" w:cs="Times New Roman"/>
            <w:sz w:val="24"/>
            <w:szCs w:val="24"/>
          </w:rPr>
        </w:pPr>
        <w:r w:rsidRPr="004A4716">
          <w:rPr>
            <w:rFonts w:ascii="Times New Roman" w:hAnsi="Times New Roman" w:cs="Times New Roman"/>
            <w:sz w:val="24"/>
            <w:szCs w:val="24"/>
          </w:rPr>
          <w:t>CLOSTRODIM DIFICILE</w:t>
        </w:r>
        <w:r>
          <w:rPr>
            <w:rFonts w:ascii="Times New Roman" w:hAnsi="Times New Roman" w:cs="Times New Roman"/>
            <w:sz w:val="24"/>
            <w:szCs w:val="24"/>
          </w:rPr>
          <w:t xml:space="preserve">                                                                                                    </w:t>
        </w:r>
        <w:r w:rsidR="00AD0EEE" w:rsidRPr="004A4716">
          <w:rPr>
            <w:rFonts w:ascii="Times New Roman" w:hAnsi="Times New Roman" w:cs="Times New Roman"/>
            <w:sz w:val="24"/>
            <w:szCs w:val="24"/>
          </w:rPr>
          <w:fldChar w:fldCharType="begin"/>
        </w:r>
        <w:r w:rsidRPr="004A4716">
          <w:rPr>
            <w:rFonts w:ascii="Times New Roman" w:hAnsi="Times New Roman" w:cs="Times New Roman"/>
            <w:sz w:val="24"/>
            <w:szCs w:val="24"/>
          </w:rPr>
          <w:instrText xml:space="preserve"> PAGE   \* MERGEFORMAT </w:instrText>
        </w:r>
        <w:r w:rsidR="00AD0EEE" w:rsidRPr="004A4716">
          <w:rPr>
            <w:rFonts w:ascii="Times New Roman" w:hAnsi="Times New Roman" w:cs="Times New Roman"/>
            <w:sz w:val="24"/>
            <w:szCs w:val="24"/>
          </w:rPr>
          <w:fldChar w:fldCharType="separate"/>
        </w:r>
        <w:r w:rsidR="004C461E">
          <w:rPr>
            <w:rFonts w:ascii="Times New Roman" w:hAnsi="Times New Roman" w:cs="Times New Roman"/>
            <w:noProof/>
            <w:sz w:val="24"/>
            <w:szCs w:val="24"/>
          </w:rPr>
          <w:t>3</w:t>
        </w:r>
        <w:r w:rsidR="00AD0EEE" w:rsidRPr="004A4716">
          <w:rPr>
            <w:rFonts w:ascii="Times New Roman" w:hAnsi="Times New Roman" w:cs="Times New Roman"/>
            <w:sz w:val="24"/>
            <w:szCs w:val="24"/>
          </w:rPr>
          <w:fldChar w:fldCharType="end"/>
        </w:r>
      </w:p>
    </w:sdtContent>
  </w:sdt>
  <w:p w:rsidR="002E74D0" w:rsidRDefault="002E74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4D0" w:rsidRPr="004A4716" w:rsidRDefault="00EC59EA">
    <w:pPr>
      <w:pStyle w:val="Header"/>
      <w:rPr>
        <w:rFonts w:ascii="Times New Roman" w:hAnsi="Times New Roman" w:cs="Times New Roman"/>
        <w:sz w:val="24"/>
        <w:szCs w:val="24"/>
      </w:rPr>
    </w:pPr>
    <w:r w:rsidRPr="004A4716">
      <w:rPr>
        <w:rFonts w:ascii="Times New Roman" w:hAnsi="Times New Roman" w:cs="Times New Roman"/>
        <w:sz w:val="24"/>
        <w:szCs w:val="24"/>
      </w:rPr>
      <w:t>Running head: Clostridium</w:t>
    </w:r>
    <w:r>
      <w:rPr>
        <w:rFonts w:ascii="Times New Roman" w:hAnsi="Times New Roman" w:cs="Times New Roman"/>
        <w:sz w:val="24"/>
        <w:szCs w:val="24"/>
      </w:rPr>
      <w:t xml:space="preserve"> </w:t>
    </w:r>
    <w:r w:rsidRPr="004A4716">
      <w:rPr>
        <w:rFonts w:ascii="Times New Roman" w:hAnsi="Times New Roman" w:cs="Times New Roman"/>
        <w:sz w:val="24"/>
        <w:szCs w:val="24"/>
      </w:rPr>
      <w:t xml:space="preserve">dificile  </w:t>
    </w:r>
    <w:r>
      <w:rPr>
        <w:rFonts w:ascii="Times New Roman" w:hAnsi="Times New Roman" w:cs="Times New Roman"/>
        <w:sz w:val="24"/>
        <w:szCs w:val="24"/>
      </w:rPr>
      <w:t xml:space="preserve">                                                                                        </w:t>
    </w:r>
    <w:r w:rsidRPr="004A471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71DC5"/>
    <w:rsid w:val="00042AD2"/>
    <w:rsid w:val="001502E6"/>
    <w:rsid w:val="002E74D0"/>
    <w:rsid w:val="00425FA4"/>
    <w:rsid w:val="004821B7"/>
    <w:rsid w:val="004A4716"/>
    <w:rsid w:val="004C461E"/>
    <w:rsid w:val="005C289F"/>
    <w:rsid w:val="005C4583"/>
    <w:rsid w:val="00A10063"/>
    <w:rsid w:val="00AC1599"/>
    <w:rsid w:val="00AD0EEE"/>
    <w:rsid w:val="00AF164F"/>
    <w:rsid w:val="00DF025A"/>
    <w:rsid w:val="00E71DC5"/>
    <w:rsid w:val="00E81BCE"/>
    <w:rsid w:val="00EC5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E2E2D9-412C-4A52-BC9E-D0C953452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02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1D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DC5"/>
  </w:style>
  <w:style w:type="paragraph" w:styleId="Footer">
    <w:name w:val="footer"/>
    <w:basedOn w:val="Normal"/>
    <w:link w:val="FooterChar"/>
    <w:uiPriority w:val="99"/>
    <w:semiHidden/>
    <w:unhideWhenUsed/>
    <w:rsid w:val="00E71D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1DC5"/>
  </w:style>
  <w:style w:type="character" w:styleId="Hyperlink">
    <w:name w:val="Hyperlink"/>
    <w:basedOn w:val="DefaultParagraphFont"/>
    <w:uiPriority w:val="99"/>
    <w:semiHidden/>
    <w:unhideWhenUsed/>
    <w:rsid w:val="004C46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Dindison</dc:creator>
  <cp:lastModifiedBy>TUSH</cp:lastModifiedBy>
  <cp:revision>3</cp:revision>
  <dcterms:created xsi:type="dcterms:W3CDTF">2019-12-09T15:01:00Z</dcterms:created>
  <dcterms:modified xsi:type="dcterms:W3CDTF">2019-12-09T18:03:00Z</dcterms:modified>
</cp:coreProperties>
</file>